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PHBJ-261L型便携式pH计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4.3英寸彩色液晶触摸屏，显示清晰</w:t>
      </w:r>
    </w:p>
    <w:p>
      <w:pPr>
        <w:ind w:left="280" w:hanging="220"/>
      </w:pPr>
      <w:r>
        <w:t>• </w:t>
      </w:r>
      <w:r>
        <w:rPr/>
        <w:t xml:space="preserve">支持中英文</w:t>
      </w:r>
    </w:p>
    <w:p>
      <w:pPr>
        <w:ind w:left="280" w:hanging="220"/>
      </w:pPr>
      <w:r>
        <w:t>• </w:t>
      </w:r>
      <w:r>
        <w:rPr/>
        <w:t xml:space="preserve">分辨率可选：pH支持0.001pH，0.01pH和0.1pH，mV支持0.01 mV，0.1mV和1mV</w:t>
      </w:r>
    </w:p>
    <w:p>
      <w:pPr>
        <w:ind w:left="280" w:hanging="220"/>
      </w:pPr>
      <w:r>
        <w:t>• </w:t>
      </w:r>
      <w:r>
        <w:rPr/>
        <w:t xml:space="preserve">温度单位可选：℃和 °F</w:t>
      </w:r>
    </w:p>
    <w:p>
      <w:pPr>
        <w:ind w:left="280" w:hanging="220"/>
      </w:pPr>
      <w:r>
        <w:t>• </w:t>
      </w:r>
      <w:r>
        <w:rPr/>
        <w:t xml:space="preserve">支持开机自诊断、自动关机、断电保护和恢复出厂设置等功能</w:t>
      </w:r>
    </w:p>
    <w:p>
      <w:pPr>
        <w:ind w:left="280" w:hanging="220"/>
      </w:pPr>
      <w:r>
        <w:t>• </w:t>
      </w:r>
      <w:r>
        <w:rPr/>
        <w:t xml:space="preserve">支持固件升级功能</w:t>
      </w:r>
    </w:p>
    <w:p>
      <w:pPr>
        <w:ind w:left="280" w:hanging="220"/>
      </w:pPr>
      <w:r>
        <w:t>• </w:t>
      </w:r>
      <w:r>
        <w:rPr/>
        <w:t xml:space="preserve">支持IP67防护等级</w:t>
      </w:r>
    </w:p>
    <w:p>
      <w:pPr>
        <w:ind w:left="280" w:hanging="220"/>
      </w:pPr>
      <w:r>
        <w:t>• </w:t>
      </w:r>
      <w:r>
        <w:rPr/>
        <w:t xml:space="preserve">标配三复合pH电极、电极挂架、硅胶保护套、腕带、便携式手提箱和袋装pH缓冲溶液</w:t>
      </w:r>
    </w:p>
    <w:p>
      <w:r>
        <w:rPr>
          <w:b/>
        </w:rPr>
        <w:t xml:space="preserve">智能检测，自动识别</w:t>
      </w:r>
    </w:p>
    <w:p>
      <w:pPr>
        <w:ind w:left="280" w:hanging="220"/>
      </w:pPr>
      <w:r>
        <w:t>• </w:t>
      </w:r>
      <w:r>
        <w:rPr/>
        <w:t xml:space="preserve">智能操作系统，具有方法管理、电极管理、数据管理和用户管理等功能</w:t>
      </w:r>
    </w:p>
    <w:p>
      <w:pPr>
        <w:ind w:left="280" w:hanging="220"/>
      </w:pPr>
      <w:r>
        <w:t>• </w:t>
      </w:r>
      <w:r>
        <w:rPr/>
        <w:t xml:space="preserve">支持用户三级权限管理，支持密码管理</w:t>
      </w:r>
    </w:p>
    <w:p>
      <w:pPr>
        <w:ind w:left="280" w:hanging="220"/>
      </w:pPr>
      <w:r>
        <w:t>• </w:t>
      </w:r>
      <w:r>
        <w:rPr/>
        <w:t xml:space="preserve">智能判别终点，支持连续读数、平衡读数、定时读数</w:t>
      </w:r>
    </w:p>
    <w:p>
      <w:pPr>
        <w:ind w:left="280" w:hanging="220"/>
      </w:pPr>
      <w:r>
        <w:t>• </w:t>
      </w:r>
      <w:r>
        <w:rPr/>
        <w:t xml:space="preserve">分辨率可选：pH支持0.001pH，0.01pH和0.1pH，mV支持0.01 mV，0.1mV和1mV</w:t>
      </w:r>
    </w:p>
    <w:p>
      <w:pPr>
        <w:ind w:left="280" w:hanging="220"/>
      </w:pPr>
      <w:r>
        <w:t>• </w:t>
      </w:r>
      <w:r>
        <w:rPr/>
        <w:t xml:space="preserve">支持自动/手动温度补偿</w:t>
      </w:r>
    </w:p>
    <w:p>
      <w:pPr>
        <w:ind w:left="280" w:hanging="220"/>
      </w:pPr>
      <w:r>
        <w:t>• </w:t>
      </w:r>
      <w:r>
        <w:rPr/>
        <w:t xml:space="preserve">支持1~8点pH电极标定</w:t>
      </w:r>
    </w:p>
    <w:p>
      <w:pPr>
        <w:ind w:left="280" w:hanging="220"/>
      </w:pPr>
      <w:r>
        <w:t>• </w:t>
      </w:r>
      <w:r>
        <w:rPr/>
        <w:t xml:space="preserve">支持1点ORP电极标定</w:t>
      </w:r>
    </w:p>
    <w:p>
      <w:pPr>
        <w:ind w:left="280" w:hanging="220"/>
      </w:pPr>
      <w:r>
        <w:t>• </w:t>
      </w:r>
      <w:r>
        <w:rPr/>
        <w:t xml:space="preserve">具有标定提醒和报警功能</w:t>
      </w:r>
    </w:p>
    <w:p>
      <w:pPr>
        <w:ind w:left="280" w:hanging="220"/>
      </w:pPr>
      <w:r>
        <w:t>• </w:t>
      </w:r>
      <w:r>
        <w:rPr/>
        <w:t xml:space="preserve">具有pH标液组管理功能，自动识别GB、DIN、NIST、USA、MERK、JIS、GOST标液组和自定义标液组</w:t>
      </w:r>
    </w:p>
    <w:p>
      <w:r>
        <w:rPr/>
        <w:t xml:space="preserve">数据管理，信息追溯</w:t>
      </w:r>
    </w:p>
    <w:p>
      <w:pPr>
        <w:ind w:left="280" w:hanging="220"/>
      </w:pPr>
      <w:r>
        <w:t>• </w:t>
      </w:r>
      <w:r>
        <w:rPr/>
        <w:t xml:space="preserve">支持数据存储（各1000套）、查阅、删除、统计、分析和传输</w:t>
      </w:r>
    </w:p>
    <w:p>
      <w:pPr>
        <w:ind w:left="280" w:hanging="220"/>
      </w:pPr>
      <w:r>
        <w:t>• </w:t>
      </w:r>
      <w:r>
        <w:rPr/>
        <w:t xml:space="preserve">支持多种查阅方式，查阅结果以曲线方式显示</w:t>
      </w:r>
    </w:p>
    <w:p>
      <w:pPr>
        <w:ind w:left="280" w:hanging="220"/>
      </w:pPr>
      <w:r>
        <w:t>• </w:t>
      </w:r>
      <w:r>
        <w:rPr/>
        <w:t xml:space="preserve">符合GLP，实现数据追溯和统计分析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接口，通过专用通信软件与PC连接，实现数据传输，支持连接LIMS系统，支持U盘导出和导入测量方法，支持U盘导出数据，支持txt格式，支持扫描枪</w:t>
      </w:r>
    </w:p>
    <w:p>
      <w:pPr>
        <w:ind w:left="280" w:hanging="220"/>
      </w:pPr>
      <w:r>
        <w:t>• </w:t>
      </w:r>
      <w:r>
        <w:rPr/>
        <w:t xml:space="preserve">内置蓝牙，支持无线传输</w:t>
      </w:r>
    </w:p>
    <w:p>
      <w:r>
        <w:rPr/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pPr>
        <w:ind w:left="280" w:hanging="220"/>
      </w:pPr>
      <w:r>
        <w:t>• </w:t>
      </w:r>
      <w:r>
        <w:rPr/>
        <w:t xml:space="preserve">支持背光调节</w:t>
      </w:r>
    </w:p>
    <w:p>
      <w:r>
        <w:rPr/>
        <w:t xml:space="preserve">参考标准</w:t>
      </w:r>
    </w:p>
    <w:p>
      <w:pPr>
        <w:ind w:left="280" w:hanging="220"/>
      </w:pPr>
      <w:r>
        <w:t>• </w:t>
      </w:r>
      <w:r>
        <w:rPr/>
        <w:t xml:space="preserve">GB/T 11165-2005 实验室pH计</w:t>
      </w:r>
    </w:p>
    <w:p>
      <w:pPr>
        <w:ind w:left="280" w:hanging="220"/>
      </w:pPr>
      <w:r>
        <w:t>• </w:t>
      </w:r>
      <w:r>
        <w:rPr/>
        <w:t xml:space="preserve">JJG 119-2018 实验室pH（酸度）计</w:t>
      </w:r>
    </w:p>
    <w:p>
      <w:pPr>
        <w:ind w:left="280" w:hanging="220"/>
      </w:pPr>
      <w:r>
        <w:t>• </w:t>
      </w:r>
      <w:r>
        <w:rPr/>
        <w:t xml:space="preserve">HJ 1396-2024 水质 水温的测定 传感器法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PHBJ-261L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pH级别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0.001级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pH，ORP，mV，温度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mV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（-2000.00～2000.00）mV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0.01mV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±0.03%或±0.1mV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pH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（-2.000～20.000）pH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0.001pH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±0.002pH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（-10.0～135.0）℃/（14.0～275.0） °F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最小分辨率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0.1℃/0.1°F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仪器示值误差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±0.3℃（0.0℃~60.0℃），±1.0℃（其他范围）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90×255×40mm，约0.5kg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