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COD标准液150mg/L(250ml)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3869397" cy="2900000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COD标准液150mg/L(250ml)，规格和适用条件见下表。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COD标准液150mg/L(250ml)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COD试剂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低COD DGB-480 DGS-450 DGB-401 COD-571(2023)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150mg/L, 250mL,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