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溶解氧试剂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为了获得准确的测量结果，溶解氧电极测量前必须进行校准，包括零氧校准、满氧校准。其中零氧校准可采用零氧校准液。</w:t>
      </w:r>
    </w:p>
    <w:p>
      <w:pPr>
        <w:ind w:left="280" w:hanging="220"/>
      </w:pPr>
      <w:r>
        <w:t>• </w:t>
      </w:r>
      <w:r>
        <w:rPr/>
        <w:t xml:space="preserve">溶解氧电极根据原理分为极谱法电极还是荧光淬灭法。</w:t>
      </w:r>
    </w:p>
    <w:p>
      <w:pPr>
        <w:ind w:left="280" w:hanging="220"/>
      </w:pPr>
      <w:r>
        <w:t>• </w:t>
      </w:r>
      <w:r>
        <w:rPr/>
        <w:t xml:space="preserve">零氧校准液：现用现配，加纯水可配置成的5%亚硫酸钠溶液，用于零氧校准。主要用于实验室和现场测定。</w:t>
      </w:r>
    </w:p>
    <w:p>
      <w:pPr>
        <w:ind w:left="280" w:hanging="220"/>
      </w:pPr>
      <w:r>
        <w:t>• </w:t>
      </w:r>
      <w:r>
        <w:rPr/>
        <w:t xml:space="preserve">溶氧电解液：适用于极谱式电极，需定期进行更换。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描述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适用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零氧校准液(小瓶)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无水亚硫酸钠, 粉剂, 瓶。(加纯水可配置成30mL的5%亚硫酸钠溶液)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溶解氧电极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零氧校准液(大瓶)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无水亚硫酸钠粉剂瓶。(加纯水可配置成100mL的5%亚硫酸钠溶液)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溶解氧电极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溶氧电解液(100mL)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电解液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单瓶(100mL)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溶解氧电极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