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DGB-421F型便携式水质色度仪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3.5英寸彩色液晶屏，显示清晰</w:t>
      </w:r>
    </w:p>
    <w:p>
      <w:pPr>
        <w:ind w:left="280" w:hanging="220"/>
      </w:pPr>
      <w:r>
        <w:t>• </w:t>
      </w:r>
      <w:r>
        <w:rPr/>
        <w:t xml:space="preserve">采用365nm LED光源，寿命长，精度高</w:t>
      </w:r>
    </w:p>
    <w:p>
      <w:pPr>
        <w:ind w:left="280" w:hanging="220"/>
      </w:pPr>
      <w:r>
        <w:t>• </w:t>
      </w:r>
      <w:r>
        <w:rPr/>
        <w:t xml:space="preserve">内置测量单位：PCU、Hazen、mg Pt L-1、与Pt-Co、毫克铂/升相对应</w:t>
      </w:r>
    </w:p>
    <w:p>
      <w:pPr>
        <w:ind w:left="280" w:hanging="220"/>
      </w:pPr>
      <w:r>
        <w:t>• </w:t>
      </w:r>
      <w:r>
        <w:rPr/>
        <w:t xml:space="preserve">采用25mm比色瓶测量</w:t>
      </w:r>
    </w:p>
    <w:p>
      <w:pPr>
        <w:ind w:left="280" w:hanging="220"/>
      </w:pPr>
      <w:r>
        <w:t>• </w:t>
      </w:r>
      <w:r>
        <w:rPr/>
        <w:t xml:space="preserve">采用国家标准GB 5750中所规定的铂-钴色度标准溶液进行标定</w:t>
      </w:r>
    </w:p>
    <w:p>
      <w:pPr>
        <w:ind w:left="280" w:hanging="220"/>
      </w:pPr>
      <w:r>
        <w:t>• </w:t>
      </w:r>
      <w:r>
        <w:rPr/>
        <w:t xml:space="preserve">支持内置校准曲线和恢复默认校准曲线</w:t>
      </w:r>
    </w:p>
    <w:p>
      <w:pPr>
        <w:ind w:left="280" w:hanging="220"/>
      </w:pPr>
      <w:r>
        <w:t>• </w:t>
      </w:r>
      <w:r>
        <w:rPr/>
        <w:t xml:space="preserve">支持自定义校准曲线，支持1~5点标定</w:t>
      </w:r>
    </w:p>
    <w:p>
      <w:pPr>
        <w:ind w:left="280" w:hanging="220"/>
      </w:pPr>
      <w:r>
        <w:t>• </w:t>
      </w:r>
      <w:r>
        <w:rPr/>
        <w:t xml:space="preserve">设定稀释比，自动计算样品原始色度</w:t>
      </w:r>
    </w:p>
    <w:p>
      <w:pPr>
        <w:ind w:left="280" w:hanging="220"/>
      </w:pPr>
      <w:r>
        <w:t>• </w:t>
      </w:r>
      <w:r>
        <w:rPr/>
        <w:t xml:space="preserve">支持设置用户ID和样品ID</w:t>
      </w:r>
    </w:p>
    <w:p>
      <w:pPr>
        <w:ind w:left="280" w:hanging="220"/>
      </w:pPr>
      <w:r>
        <w:t>• </w:t>
      </w:r>
      <w:r>
        <w:rPr/>
        <w:t xml:space="preserve">符合GLP，支持数据存储（200套）、查阅、删除、传输和打印</w:t>
      </w:r>
    </w:p>
    <w:p>
      <w:pPr>
        <w:ind w:left="280" w:hanging="220"/>
      </w:pPr>
      <w:r>
        <w:t>• </w:t>
      </w:r>
      <w:r>
        <w:rPr/>
        <w:t xml:space="preserve">支持连接标准RS-232串口打印机打印测量结果</w:t>
      </w:r>
    </w:p>
    <w:p>
      <w:pPr>
        <w:ind w:left="280" w:hanging="220"/>
      </w:pPr>
      <w:r>
        <w:t>• </w:t>
      </w:r>
      <w:r>
        <w:rPr/>
        <w:t xml:space="preserve">具有 USB 接口，通过专用通信软件与PC连接，实现数据传输</w:t>
      </w:r>
    </w:p>
    <w:p>
      <w:pPr>
        <w:ind w:left="280" w:hanging="220"/>
      </w:pPr>
      <w:r>
        <w:t>• </w:t>
      </w:r>
      <w:r>
        <w:rPr/>
        <w:t xml:space="preserve">大容量锂电池供电，支持连接PC和移动电源充电</w:t>
      </w:r>
    </w:p>
    <w:p>
      <w:pPr>
        <w:ind w:left="280" w:hanging="220"/>
      </w:pPr>
      <w:r>
        <w:t>• </w:t>
      </w:r>
      <w:r>
        <w:rPr/>
        <w:t xml:space="preserve">具有电池电量提示功能和充电状态提醒功能</w:t>
      </w:r>
    </w:p>
    <w:p>
      <w:pPr>
        <w:ind w:left="280" w:hanging="220"/>
      </w:pPr>
      <w:r>
        <w:t>• </w:t>
      </w:r>
      <w:r>
        <w:rPr/>
        <w:t xml:space="preserve">支持背光调节和自动关机</w:t>
      </w:r>
    </w:p>
    <w:p>
      <w:pPr>
        <w:ind w:left="280" w:hanging="220"/>
      </w:pPr>
      <w:r>
        <w:t>• </w:t>
      </w:r>
      <w:r>
        <w:rPr/>
        <w:t xml:space="preserve">IP65防护等级</w:t>
      </w:r>
    </w:p>
    <w:p>
      <w:pPr>
        <w:ind w:left="280" w:hanging="220"/>
      </w:pPr>
      <w:r>
        <w:t>• </w:t>
      </w:r>
      <w:r>
        <w:rPr/>
        <w:t xml:space="preserve">标配比色瓶和便携式防护箱</w:t>
      </w:r>
    </w:p>
    <w:p>
      <w:r>
        <w:rPr>
          <w:b/>
        </w:rPr>
        <w:t xml:space="preserve">参考标准</w:t>
      </w:r>
    </w:p>
    <w:p>
      <w:pPr>
        <w:ind w:left="280" w:hanging="220"/>
      </w:pPr>
      <w:r>
        <w:t>• </w:t>
      </w:r>
      <w:r>
        <w:rPr/>
        <w:t xml:space="preserve">JJF 1689-2018 水质色度仪校准规范 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DGB-421F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（0.0～99.9）PCU，Hazen，mg Pt L-1</w:t>
            </w:r>
          </w:p>
          <w:p>
            <w:r>
              <w:rPr/>
              <w:t xml:space="preserve">（100～500）PCU，Hazen，mg Pt L-1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示值误差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±3%或±0.5 PCU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重复性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≤1.5%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可充锂电池，电源适配器（输入：AC 100-240V，输出：DC 5V）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100×245×90mm，约0.5kg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