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SFK-506VC型卡氏水分仪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7英寸彩色液晶触摸屏，显示清晰，操作方便</w:t>
      </w:r>
    </w:p>
    <w:p>
      <w:pPr>
        <w:ind w:left="280" w:hanging="220"/>
      </w:pPr>
      <w:r>
        <w:t>• </w:t>
      </w:r>
      <w:r>
        <w:rPr/>
        <w:t xml:space="preserve">支持容量法，库仑法卡尔费休水分的测量，支持卡式加热炉进样方式，满足气体、固体、液体中常量水分，微量水分的测量</w:t>
      </w:r>
    </w:p>
    <w:p>
      <w:r>
        <w:rPr>
          <w:b/>
        </w:rPr>
        <w:t xml:space="preserve">卡尔费休容量法</w:t>
      </w:r>
    </w:p>
    <w:p>
      <w:pPr>
        <w:ind w:left="280" w:hanging="220"/>
      </w:pPr>
      <w:r>
        <w:t>• </w:t>
      </w:r>
      <w:r>
        <w:rPr/>
        <w:t xml:space="preserve">智能操作系统，具有方法管理、滴定剂管理、传感器管理、数据管理、用户管理、GMP管理、云管理等功能</w:t>
      </w:r>
    </w:p>
    <w:p>
      <w:pPr>
        <w:ind w:left="280" w:hanging="220"/>
      </w:pPr>
      <w:r>
        <w:t>• </w:t>
      </w:r>
      <w:r>
        <w:rPr/>
        <w:t xml:space="preserve">支持自动测量模式、KF滴定度测定模式、卡氏炉自动测量、卡式炉空白模式等多种测量模式，满足不同类型样品的水分测量</w:t>
      </w:r>
    </w:p>
    <w:p>
      <w:pPr>
        <w:ind w:left="280" w:hanging="220"/>
      </w:pPr>
      <w:r>
        <w:t>• </w:t>
      </w:r>
      <w:r>
        <w:rPr/>
        <w:t xml:space="preserve">溶剂管理器采用防漏液和废液瓶防倒吸设计，支持滴定杯进液、滴定杯排液、混合滴定剂以及自动清洗功能，有效防止用户直接接触KF试剂，保证测量和使用工作人员和环境的安全</w:t>
      </w:r>
    </w:p>
    <w:p>
      <w:r>
        <w:rPr>
          <w:b/>
        </w:rPr>
        <w:t xml:space="preserve">卡尔费休库仑法</w:t>
      </w:r>
    </w:p>
    <w:p>
      <w:pPr>
        <w:ind w:left="280" w:hanging="220"/>
      </w:pPr>
      <w:r>
        <w:t>• </w:t>
      </w:r>
      <w:r>
        <w:rPr/>
        <w:t xml:space="preserve">智能操作系统，具有方法管理、样品管理、传感器管理、数据管理、用户管理、GMP管理、云管理等功能</w:t>
      </w:r>
    </w:p>
    <w:p>
      <w:pPr>
        <w:ind w:left="280" w:hanging="220"/>
      </w:pPr>
      <w:r>
        <w:t>• </w:t>
      </w:r>
      <w:r>
        <w:rPr/>
        <w:t xml:space="preserve">支持自动测量模式、卡氏炉测量模式、卡氏炉空白校正、系数校正模式，满足不同类型样品的水分测量</w:t>
      </w:r>
    </w:p>
    <w:p>
      <w:pPr>
        <w:ind w:left="280" w:hanging="220"/>
      </w:pPr>
      <w:r>
        <w:t>• </w:t>
      </w:r>
      <w:r>
        <w:rPr/>
        <w:t xml:space="preserve">溶剂管理器采用防漏液和废液瓶防倒吸设计，支持滴定杯进液，滴定杯排液功能，有效防止用户直接接触KF试剂，保证测量和使用工作人员和环境的安全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支持系统管理员，实验管理员，测试员三级权限用户管理</w:t>
      </w:r>
    </w:p>
    <w:p>
      <w:pPr>
        <w:ind w:left="280" w:hanging="220"/>
      </w:pPr>
      <w:r>
        <w:t>• </w:t>
      </w:r>
      <w:r>
        <w:rPr/>
        <w:t xml:space="preserve">支持GMP管理，支持GMP操作日志查阅，实现数据的完整溯源和追踪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支持μg、mg、%、ppm、μg/L和mg/L等多种测量结果单位</w:t>
      </w:r>
    </w:p>
    <w:p>
      <w:pPr>
        <w:ind w:left="280" w:hanging="220"/>
      </w:pPr>
      <w:r>
        <w:t>• </w:t>
      </w:r>
      <w:r>
        <w:rPr/>
        <w:t xml:space="preserve">符合GLP规范，支持数据存储（容量法，库仑法各2000套）、查阅、删除、传输和打印</w:t>
      </w:r>
    </w:p>
    <w:p>
      <w:pPr>
        <w:ind w:left="280" w:hanging="220"/>
      </w:pPr>
      <w:r>
        <w:t>• </w:t>
      </w:r>
      <w:r>
        <w:rPr/>
        <w:t xml:space="preserve">具有 WLAN、WIFI和USB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支持U盘导出测量结果，支持CSV格式、PDF格式保存结果</w:t>
      </w:r>
    </w:p>
    <w:p>
      <w:pPr>
        <w:ind w:left="280" w:hanging="220"/>
      </w:pPr>
      <w:r>
        <w:t>• </w:t>
      </w:r>
      <w:r>
        <w:rPr/>
        <w:t xml:space="preserve">USB接口支持连接扫描枪</w:t>
      </w:r>
    </w:p>
    <w:p>
      <w:pPr>
        <w:ind w:left="280" w:hanging="220"/>
      </w:pPr>
      <w:r>
        <w:t>• </w:t>
      </w:r>
      <w:r>
        <w:rPr/>
        <w:t xml:space="preserve">RS-232接口支持打印机，卡氏样品加热炉和天平</w:t>
      </w:r>
    </w:p>
    <w:p>
      <w:pPr>
        <w:ind w:left="280" w:hanging="220"/>
      </w:pPr>
      <w:r>
        <w:t>• </w:t>
      </w:r>
      <w:r>
        <w:rPr/>
        <w:t xml:space="preserve">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26793-2011 库仑法微量水分测定仪 </w:t>
      </w:r>
    </w:p>
    <w:p>
      <w:pPr>
        <w:ind w:left="280" w:hanging="220"/>
      </w:pPr>
      <w:r>
        <w:t>• </w:t>
      </w:r>
      <w:r>
        <w:rPr/>
        <w:t xml:space="preserve">JJG 1044-2008 卡尔•费休库仑法微量水分测定仪</w:t>
      </w:r>
    </w:p>
    <w:p>
      <w:pPr>
        <w:ind w:left="280" w:hanging="220"/>
      </w:pPr>
      <w:r>
        <w:t>• </w:t>
      </w:r>
      <w:r>
        <w:rPr/>
        <w:t xml:space="preserve">JJG 1154-2018 卡尔•费休容量法水分测定仪 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4930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SFK-506VC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原理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卡尔费休容量法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卡尔费休库仑法</w:t>
            </w:r>
          </w:p>
          <w:p/>
        </w:tc>
      </w:tr>
      <w:tr>
        <w:trPr/>
        <w:tc>
          <w:tcPr>
            <w:tcW w:w="2465" w:type="dxa"/>
            <w:vMerge w:val="restart"/>
            <w:vAlign w:val="center"/>
          </w:tcPr>
          <w:p>
            <w:r>
              <w:rPr/>
              <w:t xml:space="preserve">水分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 μg～250.0mg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3.0μg～200mg</w:t>
            </w:r>
          </w:p>
          <w:p/>
        </w:tc>
      </w:tr>
      <w:tr>
        <w:trPr/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1μg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0.1μg</w:t>
            </w:r>
          </w:p>
          <w:p/>
        </w:tc>
      </w:tr>
      <w:tr>
        <w:trPr/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显示单位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μg，mg，%，ppm，μg/L和mg/L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μg、mg、%、ppm、μg/mL和mg/L</w:t>
            </w:r>
          </w:p>
          <w:p/>
        </w:tc>
      </w:tr>
      <w:tr>
        <w:trPr/>
        <w:tc>
          <w:tcPr>
            <w:tcW w:w="2465" w:type="dxa"/>
            <w:vMerge w:val="continue"/>
            <w:vAlign w:val="center"/>
          </w:tcPr>
          <w:p/>
          <w:p/>
        </w:tc>
        <w:tc>
          <w:tcPr>
            <w:tcW w:w="2465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≤0.3%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≤0.3%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电位测量范围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（0～2000）mV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（0～2000）mV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电位测量分辨率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0.1mV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极化电流范围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（1～200） μA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（1～200） μA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极化电流误差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±3%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±3%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极化电流稳定性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±2.5%/30min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±2.5%/30min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电解电流的基本误差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/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±0.5％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电解电流的稳定性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/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±0.2％/10min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AC 100-240V, 47-63Hz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240×370×270mm，约4kg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