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SCH-01B型自动样品进样器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采用塔面结构设计，可拆卸转盘，通过更换上层塔面，兼容不同尺寸的样品杯。</w:t>
      </w:r>
    </w:p>
    <w:p>
      <w:pPr>
        <w:ind w:left="280" w:hanging="220"/>
      </w:pPr>
      <w:r>
        <w:t>• </w:t>
      </w:r>
      <w:r>
        <w:rPr/>
        <w:t xml:space="preserve">支持三种规格样品盘，分别16位50mL样品盘、15位100mL样品盘和14位200mL样品盘</w:t>
      </w:r>
    </w:p>
    <w:p>
      <w:pPr>
        <w:ind w:left="280" w:hanging="220"/>
      </w:pPr>
      <w:r>
        <w:t>• </w:t>
      </w:r>
      <w:r>
        <w:rPr/>
        <w:t xml:space="preserve">具有样品定位和清洗功能</w:t>
      </w:r>
    </w:p>
    <w:p>
      <w:pPr>
        <w:ind w:left="280" w:hanging="220"/>
      </w:pPr>
      <w:r>
        <w:t>• </w:t>
      </w:r>
      <w:r>
        <w:rPr/>
        <w:t xml:space="preserve">PUMP-1型隔膜泵和PUMP-2 型蠕动泵提供动力可实现喷淋清洗</w:t>
      </w:r>
    </w:p>
    <w:p>
      <w:pPr>
        <w:ind w:left="280" w:hanging="220"/>
      </w:pPr>
      <w:r>
        <w:t>• </w:t>
      </w:r>
      <w:r>
        <w:rPr/>
        <w:t xml:space="preserve">PUMP-1型隔膜泵，PUMP-2型蠕动泵，用于测量前后清洗传感器及排空溶液杯内的废液</w:t>
      </w:r>
    </w:p>
    <w:p>
      <w:pPr>
        <w:ind w:left="280" w:hanging="220"/>
      </w:pPr>
      <w:r>
        <w:t>• </w:t>
      </w:r>
      <w:r>
        <w:rPr/>
        <w:t xml:space="preserve">支持搅拌功能，上搅拌，下搅拌可选</w:t>
      </w:r>
    </w:p>
    <w:p>
      <w:pPr>
        <w:ind w:left="280" w:hanging="220"/>
      </w:pPr>
      <w:r>
        <w:t>• </w:t>
      </w:r>
      <w:r>
        <w:rPr/>
        <w:t xml:space="preserve">仪器具有自检和容错功能</w:t>
      </w:r>
    </w:p>
    <w:p>
      <w:pPr>
        <w:ind w:left="280" w:hanging="220"/>
      </w:pPr>
      <w:r>
        <w:t>• </w:t>
      </w:r>
      <w:r>
        <w:rPr/>
        <w:t xml:space="preserve">具有 USB，RS232 双接口，可与ZDJ-5D型自动滴定仪，ZDJ-5B型系列自动滴定仪，台式引领L系列，智能 T 系列仪器完美连用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SCH-01B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样品位及样品杯</w:t>
            </w:r>
          </w:p>
          <w:p>
            <w:r>
              <w:rPr/>
              <w:t xml:space="preserve">（滴定杯满体积）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16位50mL样品盘</w:t>
            </w:r>
          </w:p>
          <w:p>
            <w:r>
              <w:rPr/>
              <w:t xml:space="preserve">15位100mL样品盘</w:t>
            </w:r>
          </w:p>
          <w:p>
            <w:r>
              <w:rPr/>
              <w:t xml:space="preserve">14位200mL样品盘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搅拌器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上搅拌，下搅拌可选，速度调节范围为（0~45）档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USB，RS232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（80~305）VAC，频率（47~63）Hz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420×580×500mm，约14kg</w:t>
            </w:r>
          </w:p>
          <w:p/>
        </w:tc>
      </w:tr>
    </w:tbl>
    <w:p/>
    <w:p>
      <w:r>
        <w:rPr/>
        <w:t xml:space="preserve">注:50mL、100mL、200mL样品盘标配满定积分别为130mL、150mL、200mL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