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ZDJ-5D型自动滴定仪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3869397" cy="2900000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7英寸彩色液晶触摸屏，导航式操作</w:t>
      </w:r>
    </w:p>
    <w:p>
      <w:pPr>
        <w:ind w:left="280" w:hanging="220"/>
      </w:pPr>
      <w:r>
        <w:t>• </w:t>
      </w:r>
      <w:r>
        <w:rPr/>
        <w:t xml:space="preserve">支持电位滴定、电导滴定、永停滴定、光度滴定和温度滴定</w:t>
      </w:r>
    </w:p>
    <w:p>
      <w:pPr>
        <w:ind w:left="280" w:hanging="220"/>
      </w:pPr>
      <w:r>
        <w:t>• </w:t>
      </w:r>
      <w:r>
        <w:rPr/>
        <w:t xml:space="preserve">支持pH、pX、离子浓度和电导率的测量</w:t>
      </w:r>
    </w:p>
    <w:p>
      <w:r>
        <w:rPr>
          <w:b/>
        </w:rPr>
        <w:t xml:space="preserve">智能操作，自动识别，批量检测</w:t>
      </w:r>
    </w:p>
    <w:p>
      <w:pPr>
        <w:ind w:left="280" w:hanging="220"/>
      </w:pPr>
      <w:r>
        <w:t>• </w:t>
      </w:r>
      <w:r>
        <w:rPr/>
        <w:t xml:space="preserve">智能操作系统，具有用户管理、方法管理、传感器管理、滴定剂管理、数据管理、GMP管理等功能</w:t>
      </w:r>
    </w:p>
    <w:p>
      <w:pPr>
        <w:ind w:left="280" w:hanging="220"/>
      </w:pPr>
      <w:r>
        <w:t>• </w:t>
      </w:r>
      <w:r>
        <w:rPr/>
        <w:t xml:space="preserve">支持用户四级权限管理</w:t>
      </w:r>
    </w:p>
    <w:p>
      <w:pPr>
        <w:ind w:left="280" w:hanging="220"/>
      </w:pPr>
      <w:r>
        <w:t>• </w:t>
      </w:r>
      <w:r>
        <w:rPr/>
        <w:t xml:space="preserve">支持方法管理功能，内置滴定方法（电位滴定方法）和测量方法（直读浓度法、已知增量法、GRAN法），支持自定义方法</w:t>
      </w:r>
    </w:p>
    <w:p>
      <w:pPr>
        <w:ind w:left="280" w:hanging="220"/>
      </w:pPr>
      <w:r>
        <w:t>• </w:t>
      </w:r>
      <w:r>
        <w:rPr/>
        <w:t xml:space="preserve">支持连接自动进样器，实现样品的自动测量和批量检测</w:t>
      </w:r>
    </w:p>
    <w:p>
      <w:r>
        <w:rPr>
          <w:b/>
        </w:rPr>
        <w:t xml:space="preserve">滴定功能</w:t>
      </w:r>
    </w:p>
    <w:p>
      <w:pPr>
        <w:ind w:left="280" w:hanging="220"/>
      </w:pPr>
      <w:r>
        <w:t>• </w:t>
      </w:r>
      <w:r>
        <w:rPr/>
        <w:t xml:space="preserve">支持检测模块拓展永停滴定、电导滴定、光度滴定和温度滴定分析</w:t>
      </w:r>
    </w:p>
    <w:p>
      <w:pPr>
        <w:ind w:left="280" w:hanging="220"/>
      </w:pPr>
      <w:r>
        <w:t>• </w:t>
      </w:r>
      <w:r>
        <w:rPr/>
        <w:t xml:space="preserve">阀门滴定管一体化设计，直接更换，有效避免干扰，支持5mL、10mL、20mL 多种滴定管 </w:t>
      </w:r>
    </w:p>
    <w:p>
      <w:pPr>
        <w:ind w:left="280" w:hanging="220"/>
      </w:pPr>
      <w:r>
        <w:t>• </w:t>
      </w:r>
      <w:r>
        <w:rPr/>
        <w:t xml:space="preserve">含一套内置滴定管路，可拓展第二套滴定管路（选配，外置），支持辅助加液，双管路滴定等复杂滴定</w:t>
      </w:r>
    </w:p>
    <w:p>
      <w:pPr>
        <w:ind w:left="280" w:hanging="220"/>
      </w:pPr>
      <w:r>
        <w:t>• </w:t>
      </w:r>
      <w:r>
        <w:rPr/>
        <w:t xml:space="preserve">滴定管路采用耐酸碱、耐高氯酸、耐有机试剂腐蚀的材料，可进行非水滴定 </w:t>
      </w:r>
    </w:p>
    <w:p>
      <w:pPr>
        <w:ind w:left="280" w:hanging="220"/>
      </w:pPr>
      <w:r>
        <w:t>• </w:t>
      </w:r>
      <w:r>
        <w:rPr/>
        <w:t xml:space="preserve">支持上搅拌和下搅拌</w:t>
      </w:r>
    </w:p>
    <w:p>
      <w:pPr>
        <w:ind w:left="280" w:hanging="220"/>
      </w:pPr>
      <w:r>
        <w:t>• </w:t>
      </w:r>
      <w:r>
        <w:rPr/>
        <w:t xml:space="preserve">实时显示测试方法，滴定曲线和测量结果 </w:t>
      </w:r>
    </w:p>
    <w:p>
      <w:pPr>
        <w:ind w:left="280" w:hanging="220"/>
      </w:pPr>
      <w:r>
        <w:t>• </w:t>
      </w:r>
      <w:r>
        <w:rPr/>
        <w:t xml:space="preserve">支持酸碱滴定、非水相酸碱滴定、氧化还原滴定、沉淀滴定和络合滴定等多种滴定方法 </w:t>
      </w:r>
    </w:p>
    <w:p>
      <w:pPr>
        <w:ind w:left="280" w:hanging="220"/>
      </w:pPr>
      <w:r>
        <w:t>• </w:t>
      </w:r>
      <w:r>
        <w:rPr/>
        <w:t xml:space="preserve">具有公式编辑器功能，直接显示计算结果</w:t>
      </w:r>
    </w:p>
    <w:p>
      <w:pPr>
        <w:ind w:left="280" w:hanging="220"/>
      </w:pPr>
      <w:r>
        <w:t>• </w:t>
      </w:r>
      <w:r>
        <w:rPr/>
        <w:t xml:space="preserve">支持对原始数据进行重新计算分析</w:t>
      </w:r>
    </w:p>
    <w:p>
      <w:r>
        <w:rPr>
          <w:b/>
        </w:rPr>
        <w:t xml:space="preserve">滴定模块</w:t>
      </w:r>
    </w:p>
    <w:p>
      <w:pPr>
        <w:ind w:left="280" w:hanging="220"/>
      </w:pPr>
      <w:r>
        <w:t>• </w:t>
      </w:r>
      <w:r>
        <w:rPr/>
        <w:t xml:space="preserve">电位滴定模块支持动态滴定、等量滴定、预设终点滴定、恒 pH 滴定、恒速滴定、空白滴定和手动滴定，支持微分法终点判断，一次微分和二次微分终点计算</w:t>
      </w:r>
    </w:p>
    <w:p>
      <w:pPr>
        <w:ind w:left="280" w:hanging="220"/>
      </w:pPr>
      <w:r>
        <w:t>• </w:t>
      </w:r>
      <w:r>
        <w:rPr/>
        <w:t xml:space="preserve">电导滴定模块支持电导滴定（等量滴定），支持微分法和折线法终点判断</w:t>
      </w:r>
    </w:p>
    <w:p>
      <w:pPr>
        <w:ind w:left="280" w:hanging="220"/>
      </w:pPr>
      <w:r>
        <w:t>• </w:t>
      </w:r>
      <w:r>
        <w:rPr/>
        <w:t xml:space="preserve">永停滴定模块支持永停滴定（预设终点滴定）</w:t>
      </w:r>
    </w:p>
    <w:p>
      <w:pPr>
        <w:ind w:left="280" w:hanging="220"/>
      </w:pPr>
      <w:r>
        <w:t>• </w:t>
      </w:r>
      <w:r>
        <w:rPr/>
        <w:t xml:space="preserve">光度滴定模块支持动态光度滴定和等量光度滴定，支持微分法和折线终点判断</w:t>
      </w:r>
    </w:p>
    <w:p>
      <w:pPr>
        <w:ind w:left="280" w:hanging="220"/>
      </w:pPr>
      <w:r>
        <w:t>• </w:t>
      </w:r>
      <w:r>
        <w:rPr/>
        <w:t xml:space="preserve">温度滴定模块支持温度滴定（恒速滴定）</w:t>
      </w:r>
    </w:p>
    <w:p>
      <w:r>
        <w:rPr>
          <w:b/>
        </w:rPr>
        <w:t xml:space="preserve">pH/pX</w:t>
      </w:r>
      <w:r>
        <w:rPr>
          <w:b/>
        </w:rPr>
        <w:t xml:space="preserve">测量</w:t>
      </w:r>
      <w:r>
        <w:rPr>
          <w:b/>
        </w:rPr>
        <w:t xml:space="preserve">功能</w:t>
      </w:r>
    </w:p>
    <w:p>
      <w:pPr>
        <w:ind w:left="280" w:hanging="220"/>
      </w:pPr>
      <w:r>
        <w:t>• </w:t>
      </w:r>
      <w:r>
        <w:rPr/>
        <w:t xml:space="preserve">支持测量pH、pX、离子浓度</w:t>
      </w:r>
    </w:p>
    <w:p>
      <w:pPr>
        <w:ind w:left="280" w:hanging="220"/>
      </w:pPr>
      <w:r>
        <w:t>• </w:t>
      </w:r>
      <w:r>
        <w:rPr/>
        <w:t xml:space="preserve">支持多种离子浓度测量模式，包括直读浓度法、已知增量法和GRAN法</w:t>
      </w:r>
    </w:p>
    <w:p>
      <w:pPr>
        <w:ind w:left="280" w:hanging="220"/>
      </w:pPr>
      <w:r>
        <w:t>• </w:t>
      </w:r>
      <w:r>
        <w:rPr/>
        <w:t xml:space="preserve">支持离子模式选择，内置Ag</w:t>
      </w:r>
      <w:r>
        <w:rPr/>
        <w:t xml:space="preserve">+</w:t>
      </w:r>
      <w:r>
        <w:rPr/>
        <w:t xml:space="preserve">，Na</w:t>
      </w:r>
      <w:r>
        <w:rPr/>
        <w:t xml:space="preserve">+</w:t>
      </w:r>
      <w:r>
        <w:rPr/>
        <w:t xml:space="preserve">，K</w:t>
      </w:r>
      <w:r>
        <w:rPr/>
        <w:t xml:space="preserve">+</w:t>
      </w:r>
      <w:r>
        <w:rPr/>
        <w:t xml:space="preserve">、NH</w:t>
      </w:r>
      <w:r>
        <w:rPr/>
        <w:t xml:space="preserve">4</w:t>
      </w:r>
      <w:r>
        <w:rPr/>
        <w:t xml:space="preserve">+</w:t>
      </w:r>
      <w:r>
        <w:rPr/>
        <w:t xml:space="preserve">、Cl</w:t>
      </w:r>
      <w:r>
        <w:rPr/>
        <w:t xml:space="preserve">-</w:t>
      </w:r>
      <w:r>
        <w:rPr/>
        <w:t xml:space="preserve">、F</w:t>
      </w:r>
      <w:r>
        <w:rPr/>
        <w:t xml:space="preserve">-</w:t>
      </w:r>
      <w:r>
        <w:rPr/>
        <w:t xml:space="preserve">、NO</w:t>
      </w:r>
      <w:r>
        <w:rPr/>
        <w:t xml:space="preserve">3</w:t>
      </w:r>
      <w:r>
        <w:rPr/>
        <w:t xml:space="preserve">-</w:t>
      </w:r>
      <w:r>
        <w:rPr/>
        <w:t xml:space="preserve">、BF</w:t>
      </w:r>
      <w:r>
        <w:rPr/>
        <w:t xml:space="preserve">4</w:t>
      </w:r>
      <w:r>
        <w:rPr/>
        <w:t xml:space="preserve">-</w:t>
      </w:r>
      <w:r>
        <w:rPr/>
        <w:t xml:space="preserve">、CN</w:t>
      </w:r>
      <w:r>
        <w:rPr/>
        <w:t xml:space="preserve">-</w:t>
      </w:r>
      <w:r>
        <w:rPr/>
        <w:t xml:space="preserve">、Cu</w:t>
      </w:r>
      <w:r>
        <w:rPr/>
        <w:t xml:space="preserve">2+</w:t>
      </w:r>
      <w:r>
        <w:rPr/>
        <w:t xml:space="preserve">、Pb</w:t>
      </w:r>
      <w:r>
        <w:rPr/>
        <w:t xml:space="preserve">2+</w:t>
      </w:r>
      <w:r>
        <w:rPr/>
        <w:t xml:space="preserve">、Ca</w:t>
      </w:r>
      <w:r>
        <w:rPr/>
        <w:t xml:space="preserve">2+</w:t>
      </w:r>
      <w:r>
        <w:rPr/>
        <w:t xml:space="preserve">、I</w:t>
      </w:r>
      <w:r>
        <w:rPr/>
        <w:t xml:space="preserve">-</w:t>
      </w:r>
      <w:r>
        <w:rPr/>
        <w:t xml:space="preserve">、Br</w:t>
      </w:r>
      <w:r>
        <w:rPr/>
        <w:t xml:space="preserve">-</w:t>
      </w:r>
      <w:r>
        <w:rPr/>
        <w:t xml:space="preserve">等多种离子模式，支持自定义离子模式</w:t>
      </w:r>
    </w:p>
    <w:p>
      <w:pPr>
        <w:ind w:left="280" w:hanging="220"/>
      </w:pPr>
      <w:r>
        <w:t>• </w:t>
      </w:r>
      <w:r>
        <w:rPr/>
        <w:t xml:space="preserve">支持离子浓度单位选择：μg/L、mg/L、g/L、mol/L、mmol/L、ppm和ppb</w:t>
      </w:r>
    </w:p>
    <w:p>
      <w:pPr>
        <w:ind w:left="280" w:hanging="220"/>
      </w:pPr>
      <w:r>
        <w:t>• </w:t>
      </w:r>
      <w:r>
        <w:rPr/>
        <w:t xml:space="preserve">支持pH电极1~3点标定，自动识别 GB、DIN、NIST标液组 </w:t>
      </w:r>
    </w:p>
    <w:p>
      <w:pPr>
        <w:ind w:left="280" w:hanging="220"/>
      </w:pPr>
      <w:r>
        <w:t>• </w:t>
      </w:r>
      <w:r>
        <w:rPr/>
        <w:t xml:space="preserve">支持pX，离子浓度1~3点标定</w:t>
      </w:r>
    </w:p>
    <w:p>
      <w:r>
        <w:rPr>
          <w:b/>
        </w:rPr>
        <w:t xml:space="preserve">电导率</w:t>
      </w:r>
      <w:r>
        <w:rPr>
          <w:b/>
        </w:rPr>
        <w:t xml:space="preserve">测量</w:t>
      </w:r>
      <w:r>
        <w:rPr>
          <w:b/>
        </w:rPr>
        <w:t xml:space="preserve">功能</w:t>
      </w:r>
    </w:p>
    <w:p>
      <w:pPr>
        <w:ind w:left="280" w:hanging="220"/>
      </w:pPr>
      <w:r>
        <w:t>• </w:t>
      </w:r>
      <w:r>
        <w:rPr/>
        <w:t xml:space="preserve">支持自动/手动温度补偿</w:t>
      </w:r>
    </w:p>
    <w:p>
      <w:pPr>
        <w:ind w:left="280" w:hanging="220"/>
      </w:pPr>
      <w:r>
        <w:t>• </w:t>
      </w:r>
      <w:r>
        <w:rPr/>
        <w:t xml:space="preserve">自动识别GB电导标准溶液和国际电导标准溶液，支持1~3点电导电极标定</w:t>
      </w:r>
    </w:p>
    <w:p>
      <w:pPr>
        <w:ind w:left="280" w:hanging="220"/>
      </w:pPr>
      <w:r>
        <w:t>• </w:t>
      </w:r>
      <w:r>
        <w:rPr/>
        <w:t xml:space="preserve">支持多种电导率补偿方式，包括线性补偿、纯水补偿和不补偿</w:t>
      </w:r>
    </w:p>
    <w:p>
      <w:pPr>
        <w:ind w:left="280" w:hanging="220"/>
      </w:pPr>
      <w:r>
        <w:t>• </w:t>
      </w:r>
      <w:r>
        <w:rPr/>
        <w:t xml:space="preserve">线性补偿参比温度20℃或25℃可选</w:t>
      </w:r>
    </w:p>
    <w:p>
      <w:pPr>
        <w:ind w:left="280" w:hanging="220"/>
      </w:pPr>
      <w:r>
        <w:t>• </w:t>
      </w:r>
      <w:r>
        <w:rPr/>
        <w:t xml:space="preserve">智能判别终点，支持连续读数、平衡读数、定时读数</w:t>
      </w:r>
    </w:p>
    <w:p>
      <w:r>
        <w:rPr>
          <w:b/>
        </w:rPr>
        <w:t xml:space="preserve">数据管理，信息追溯</w:t>
      </w:r>
    </w:p>
    <w:p>
      <w:pPr>
        <w:ind w:left="280" w:hanging="220"/>
      </w:pPr>
      <w:r>
        <w:t>• </w:t>
      </w:r>
      <w:r>
        <w:rPr/>
        <w:t xml:space="preserve">符合 GLP 规范，支持数据存储（滴定结果，pH，pX，离子浓度各1000套）、查阅、删除、分析、传输和打印 </w:t>
      </w:r>
    </w:p>
    <w:p>
      <w:pPr>
        <w:ind w:left="280" w:hanging="220"/>
      </w:pPr>
      <w:r>
        <w:t>• </w:t>
      </w:r>
      <w:r>
        <w:rPr/>
        <w:t xml:space="preserve">支持GMP 管理，支持GMP操作日志查阅，实现数据的完整溯源和追踪</w:t>
      </w:r>
    </w:p>
    <w:p>
      <w:pPr>
        <w:ind w:left="280" w:hanging="220"/>
      </w:pPr>
      <w:r>
        <w:t>• </w:t>
      </w:r>
      <w:r>
        <w:rPr/>
        <w:t xml:space="preserve">具有RS-232接口，支持连接标准RS-232串口打印机，直接打印测量结果，打印格式可选</w:t>
      </w:r>
    </w:p>
    <w:p>
      <w:pPr>
        <w:ind w:left="280" w:hanging="220"/>
      </w:pPr>
      <w:r>
        <w:t>• </w:t>
      </w:r>
      <w:r>
        <w:rPr/>
        <w:t xml:space="preserve">具有 USB 接口，通过专用通信软件与PC连接，实现数据传输</w:t>
      </w:r>
    </w:p>
    <w:p>
      <w:pPr>
        <w:ind w:left="280" w:hanging="220"/>
      </w:pPr>
      <w:r>
        <w:t>• </w:t>
      </w:r>
      <w:r>
        <w:rPr/>
        <w:t xml:space="preserve">支持U盘导出和导入测量方法</w:t>
      </w:r>
    </w:p>
    <w:p>
      <w:pPr>
        <w:ind w:left="280" w:hanging="220"/>
      </w:pPr>
      <w:r>
        <w:t>• </w:t>
      </w:r>
      <w:r>
        <w:rPr/>
        <w:t xml:space="preserve">支持U盘导出数据，支持CSV格式和PDF格式</w:t>
      </w:r>
    </w:p>
    <w:p>
      <w:pPr>
        <w:ind w:left="280" w:hanging="220"/>
      </w:pPr>
      <w:r>
        <w:t>• </w:t>
      </w:r>
      <w:r>
        <w:rPr/>
        <w:t xml:space="preserve">支持连接扫描枪，天平</w:t>
      </w:r>
    </w:p>
    <w:p>
      <w:pPr>
        <w:ind w:left="280" w:hanging="220"/>
      </w:pPr>
      <w:r>
        <w:t>• </w:t>
      </w:r>
      <w:r>
        <w:rPr/>
        <w:t xml:space="preserve">支持RJ45网络接口，Wi-Fi无线网络连接，支持数据云端管理</w:t>
      </w:r>
    </w:p>
    <w:p>
      <w:pPr>
        <w:ind w:left="280" w:hanging="220"/>
      </w:pPr>
      <w:r>
        <w:t>• </w:t>
      </w:r>
      <w:r>
        <w:rPr/>
        <w:t xml:space="preserve">支持通过选配GMP软件实现电子签名等GMP管理功能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JJG 814-2015 自动电位滴定仪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ZDJ-5D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滴定装置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滴定容量允许误差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5mL滴定管：±0.010mL</w:t>
            </w:r>
          </w:p>
          <w:p>
            <w:r>
              <w:rPr/>
              <w:t xml:space="preserve">10mL滴定管：±0.020mL</w:t>
            </w:r>
          </w:p>
          <w:p>
            <w:r>
              <w:rPr/>
              <w:t xml:space="preserve">20mL滴定管：±0.030mL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滴定管分辨率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1/480000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电位滴定模块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滴定分析重复性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≤0.2%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pH：（-5.000～20.000）pH</w:t>
            </w:r>
          </w:p>
          <w:p>
            <w:r>
              <w:rPr/>
              <w:t xml:space="preserve">mV：（-2000.00～2000.00）mV</w:t>
            </w:r>
          </w:p>
          <w:p>
            <w:r>
              <w:rPr/>
              <w:t xml:space="preserve">pX：（-2.000～20.000）pX</w:t>
            </w:r>
          </w:p>
          <w:p>
            <w:r>
              <w:rPr/>
              <w:t xml:space="preserve">离子浓度：（1.000e-9～9.999e+9），单位μg/L、mg/L、g/L、mol/L、mmol/L、ppm和ppb</w:t>
            </w:r>
          </w:p>
          <w:p>
            <w:r>
              <w:rPr/>
              <w:t xml:space="preserve">温度：（-10.0～135.0）℃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pH：0.001pH</w:t>
            </w:r>
          </w:p>
          <w:p>
            <w:r>
              <w:rPr/>
              <w:t xml:space="preserve">mV：0.01mV</w:t>
            </w:r>
          </w:p>
          <w:p>
            <w:r>
              <w:rPr/>
              <w:t xml:space="preserve">pX：0.001pX</w:t>
            </w:r>
          </w:p>
          <w:p>
            <w:r>
              <w:rPr/>
              <w:t xml:space="preserve">离子浓度：四位有效数字</w:t>
            </w:r>
          </w:p>
          <w:p>
            <w:r>
              <w:rPr/>
              <w:t xml:space="preserve">温度：0.1℃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电子单元基本误差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pH：±0.002pH</w:t>
            </w:r>
          </w:p>
          <w:p>
            <w:r>
              <w:rPr/>
              <w:t xml:space="preserve">mV：±0.03%或±0.2mV</w:t>
            </w:r>
          </w:p>
          <w:p>
            <w:r>
              <w:rPr/>
              <w:t xml:space="preserve">pX：±0.002pX（pX1），±0.005pX（pX2）</w:t>
            </w:r>
          </w:p>
          <w:p>
            <w:r>
              <w:rPr/>
              <w:t xml:space="preserve">离子浓度：±0.3%</w:t>
            </w:r>
          </w:p>
          <w:p>
            <w:r>
              <w:rPr/>
              <w:t xml:space="preserve">温度：±0.1℃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电子单元稳定性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±0.3mV/3h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单子单元重复性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≤0.1mV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电导滴定模块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滴定分析重复性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≤0.2%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测量范围和分辨率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电导率：0.000μS/cm～2000mS/cm</w:t>
            </w:r>
          </w:p>
          <w:p>
            <w:r>
              <w:rPr/>
              <w:t xml:space="preserve">0.000μS/cm～1.999μS/cm，0.001μS/cm</w:t>
            </w:r>
          </w:p>
          <w:p>
            <w:r>
              <w:rPr/>
              <w:t xml:space="preserve">2.00μS/cm～19.99μS/cm，  0.01μS/cm</w:t>
            </w:r>
          </w:p>
          <w:p>
            <w:r>
              <w:rPr/>
              <w:t xml:space="preserve">20.0μS/cm～199.9μS/cm，  0.1μS/cm</w:t>
            </w:r>
          </w:p>
          <w:p>
            <w:r>
              <w:rPr/>
              <w:t xml:space="preserve">200μS/cm～1999μS/cm，    1μS/cm</w:t>
            </w:r>
          </w:p>
          <w:p>
            <w:r>
              <w:rPr/>
              <w:t xml:space="preserve">2.00mS/cm～19.99mS/cm， 0.01mS/cm</w:t>
            </w:r>
          </w:p>
          <w:p>
            <w:r>
              <w:rPr/>
              <w:t xml:space="preserve">20.0mS/cm～199.9mS/cm， 0.1mS/cm</w:t>
            </w:r>
          </w:p>
          <w:p>
            <w:r>
              <w:rPr/>
              <w:t xml:space="preserve">200mS/cm～2000mS/cm，   1mS/cm</w:t>
            </w:r>
          </w:p>
          <w:p>
            <w:r>
              <w:rPr/>
              <w:t xml:space="preserve">温度：(-10～135)℃，0.1℃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电子单元基本误差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电导：±0.5%FS</w:t>
            </w:r>
          </w:p>
          <w:p>
            <w:r>
              <w:rPr/>
              <w:t xml:space="preserve">温度：±0.1℃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仪器基本误差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±0.5%FS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电子单元稳定性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±0.33%FS/3h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≤0.3%FS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永停滴定模块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滴定分析重复性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≤0.2%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测量范围及分辨率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(0～0.199)μA，0.001μA</w:t>
            </w:r>
          </w:p>
          <w:p>
            <w:r>
              <w:rPr/>
              <w:t xml:space="preserve">(0～1.999)μA，0.001μA</w:t>
            </w:r>
          </w:p>
          <w:p>
            <w:r>
              <w:rPr/>
              <w:t xml:space="preserve">(0～19.99)μA，0.01μA</w:t>
            </w:r>
          </w:p>
          <w:p>
            <w:r>
              <w:rPr/>
              <w:t xml:space="preserve">(0～199.9)μA，0.1μA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极化电流检测误差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±2%FS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极化电压误差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±2mV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光度滴定模块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滴定分析重复性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≤0.2%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测量范围及分辨率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(0.00～1500.00)mV，0.01mV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支持波长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470nm、520nm、570nm、620nm、650nm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波长示值误差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±10nm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温度滴定模块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滴定分析重复性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≤0.7%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(0.0000～60.0000)℃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0.0001℃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不大于0.001℃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电子单元稳定性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±0.001℃/15min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AC 80-250V, 47-63Hz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240×360×400mm，约4kg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