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上海雷磁SJG-9435A 型溶解氧分析仪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</w:t>
      </w:r>
      <w:r>
        <w:rPr>
          <w:b/>
        </w:rPr>
        <w:t xml:space="preserve">应用</w:t>
      </w:r>
    </w:p>
    <w:p>
      <w:r>
        <w:rPr/>
        <w:t xml:space="preserve">
	本仪器是专为连续监控锅炉补给水，蒸汽冷凝水中μg/L级微量氧而设计的新一代智能化仪器</w:t>
      </w:r>
    </w:p>
    <w:p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主要特点</w:t>
      </w:r>
    </w:p>
    <w:p>
      <w:r>
        <w:rPr/>
        <w:t xml:space="preserve">
	1.由电子单元和943**-1测量单元两大部分组成</w:t>
      </w:r>
    </w:p>
    <w:p>
      <w:r>
        <w:rPr/>
        <w:t xml:space="preserve">
	2.点阵式显示，中文菜单，同时显示被测水样的溶解氧和温度值</w:t>
      </w:r>
    </w:p>
    <w:p>
      <w:r>
        <w:rPr/>
        <w:t xml:space="preserve">
	3.量程自动切换功能，（0～20.0）μg/L,（0～200）μg/L, （0～2.00）mg/L，（0～20.00）mg/L(校准用)</w:t>
      </w:r>
    </w:p>
    <w:p>
      <w:r>
        <w:rPr/>
        <w:t xml:space="preserve">
	4.具有自动校零、校满度、气压校准和自动温度补偿功能</w:t>
      </w:r>
    </w:p>
    <w:p>
      <w:r>
        <w:rPr/>
        <w:t xml:space="preserve">
	5具有自动上限报警功能和断电保护功能</w:t>
      </w:r>
    </w:p>
    <w:p>
      <w:r>
        <w:rPr/>
        <w:t xml:space="preserve">
	6.具有（4～20）mA隔离输出信号，其对应溶解氧值输出上限和输出下限在（0～200）μg/L范围内可任意调节</w:t>
      </w:r>
    </w:p>
    <w:p>
      <w:r>
        <w:rPr/>
        <w:t xml:space="preserve">
	7.可选配的RS-232或RS-485数字输出接口，便于实现无误差的数字化通讯</w:t>
      </w:r>
    </w:p>
    <w:p>
      <w:r>
        <w:rPr/>
        <w:t xml:space="preserve">
	8.仪器结构为IP65防护型工业机箱可防止水的喷淋及灰尘的侵入</w:t>
      </w:r>
      <w:r>
        <w:br/>
      </w:r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技术指标</w:t>
      </w:r>
    </w:p>
    <w:p>
      <w:r>
        <w:rPr/>
        <w:t xml:space="preserve">
	1. 测量范围：</w:t>
      </w:r>
    </w:p>
    <w:p>
      <w:r>
        <w:rPr/>
        <w:t xml:space="preserve">
	溶解氧：(0～20.0)μg/L，(0～200)μg/L，(0～2.00)mg/L，(0～20.00)mg/L</w:t>
      </w:r>
    </w:p>
    <w:p>
      <w:r>
        <w:rPr/>
        <w:t xml:space="preserve">
	温度：(-10.0～120.0)℃</w:t>
      </w:r>
    </w:p>
    <w:p>
      <w:r>
        <w:rPr/>
        <w:t xml:space="preserve">
	温度补偿范围：(0.0～45.0)℃</w:t>
      </w:r>
    </w:p>
    <w:p>
      <w:r>
        <w:rPr/>
        <w:t xml:space="preserve">
	2. 电子单元基本误差：DO：±3％FS；T：±0.3℃</w:t>
      </w:r>
    </w:p>
    <w:p>
      <w:r>
        <w:rPr/>
        <w:t xml:space="preserve">
	3. 仪器基本误差：</w:t>
      </w:r>
    </w:p>
    <w:p>
      <w:r>
        <w:rPr/>
        <w:t xml:space="preserve">
	溶解氧：±5％FS;</w:t>
      </w:r>
    </w:p>
    <w:p>
      <w:r>
        <w:rPr/>
        <w:t xml:space="preserve">
	温度：±0.5℃[ (0.0℃≤T≤60.0℃；±1.0℃(在其它范围) ]</w:t>
      </w:r>
    </w:p>
    <w:p>
      <w:r>
        <w:rPr/>
        <w:t xml:space="preserve">
	4. 电子单元稳定性：（±2％FS）/24h</w:t>
      </w:r>
    </w:p>
    <w:p>
      <w:r>
        <w:rPr/>
        <w:t xml:space="preserve">
	5. 响应时间：2min（90%响应）</w:t>
      </w:r>
    </w:p>
    <w:p>
      <w:r>
        <w:rPr/>
        <w:t xml:space="preserve">
	6. 测量水进口连接：外径Φ6x1 　不锈钢管</w:t>
      </w:r>
    </w:p>
    <w:p>
      <w:r>
        <w:rPr/>
        <w:t xml:space="preserve">
	7. 废水排出口连接：外径Φ10x1　不锈钢管</w:t>
      </w:r>
    </w:p>
    <w:p>
      <w:r>
        <w:rPr/>
        <w:t xml:space="preserve">
	8. **大测量水压力：1.4x105Pa</w:t>
      </w:r>
    </w:p>
    <w:p>
      <w:r>
        <w:rPr/>
        <w:t xml:space="preserve">
	9. 测量水流量：(300～500)ml/min</w:t>
      </w:r>
    </w:p>
    <w:p>
      <w:r>
        <w:rPr/>
        <w:t xml:space="preserve">
	10. 测水样温度：(10.0～40.0)℃</w:t>
      </w:r>
    </w:p>
    <w:p>
      <w:r>
        <w:rPr/>
        <w:t xml:space="preserve">
	11. 仪器的正常工作条件：</w:t>
      </w:r>
    </w:p>
    <w:p>
      <w:r>
        <w:rPr/>
        <w:t xml:space="preserve">
	a）环境温度：(-5～50)℃；</w:t>
      </w:r>
    </w:p>
    <w:p>
      <w:r>
        <w:rPr/>
        <w:t xml:space="preserve">
	b）相对湿度：不大于90%；</w:t>
      </w:r>
    </w:p>
    <w:p>
      <w:r>
        <w:rPr/>
        <w:t xml:space="preserve">
	c）供电电源：交流电压(220±22)V；频率(50±0.5)Hz；</w:t>
      </w:r>
    </w:p>
    <w:p>
      <w:r>
        <w:rPr/>
        <w:t xml:space="preserve">
	d)周围环境无振动，无腐蚀性气体存在。</w:t>
      </w:r>
    </w:p>
    <w:p>
      <w:r>
        <w:rPr/>
        <w:t xml:space="preserve">
	12. 外形尺寸(长×宽×高)：尺寸及重量</w:t>
      </w:r>
    </w:p>
    <w:p>
      <w:r>
        <w:rPr/>
        <w:t xml:space="preserve">
	u测量单元：224mm×288mm×628mm       </w:t>
      </w:r>
    </w:p>
    <w:p>
      <w:r>
        <w:rPr/>
        <w:t xml:space="preserve">
	开孔尺寸：262mm×602mm</w:t>
      </w:r>
    </w:p>
    <w:p>
      <w:r>
        <w:rPr/>
        <w:t xml:space="preserve">
	u电子单元：144mm×144 mm×150 mm      </w:t>
      </w:r>
    </w:p>
    <w:p>
      <w:r>
        <w:rPr/>
        <w:t xml:space="preserve">
	开孔尺寸：138mm×138mm</w:t>
      </w:r>
    </w:p>
    <w:p>
      <w:r>
        <w:rPr/>
        <w:t xml:space="preserve">
	13. 重量：约10kg</w:t>
      </w:r>
    </w:p>
    <w:p>
      <w:r>
        <w:rPr/>
        <w:t xml:space="preserve">
	a) 测量单元：约10kg</w:t>
      </w:r>
    </w:p>
    <w:p>
      <w:r>
        <w:rPr/>
        <w:t xml:space="preserve">
	b) 电子单元：约2kg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