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上海雷磁在线电导电极DDFG-2043-205B/405B/605B/205C/405C/605C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</w:t>
      </w:r>
      <w:r>
        <w:rPr>
          <w:b/>
        </w:rPr>
        <w:t xml:space="preserve">主要功能</w:t>
      </w:r>
    </w:p>
    <w:p>
      <w:r>
        <w:rPr/>
        <w:t xml:space="preserve">
	体积小，使用维护方便，整个发送器采用不锈钢制成，外型美观、性能可靠、折卸方便。</w:t>
      </w:r>
    </w:p>
    <w:p>
      <w:r>
        <w:rPr/>
        <w:t xml:space="preserve">
	</w:t>
      </w:r>
      <w:r>
        <w:rPr>
          <w:b/>
        </w:rPr>
        <w:t xml:space="preserve">技术参数</w:t>
      </w:r>
    </w:p>
    <w:p>
      <w:r>
        <w:rPr/>
        <w:t xml:space="preserve">
	 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/>
        <w:tc>
          <w:tcPr>
            <w:tcW w:w="2465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电导池常数</w:t>
            </w:r>
          </w:p>
          <w:p>
            <w:r>
              <w:rPr/>
              <w:t xml:space="preserve">
					（cm-1）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测量范围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安装方式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DDFG-2043-205B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0.01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0～20μS /cm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流通式法兰安装（Φ100），</w:t>
            </w:r>
          </w:p>
          <w:p>
            <w:r>
              <w:rPr/>
              <w:t xml:space="preserve">
					安装孔距：Φ75；</w:t>
            </w:r>
          </w:p>
          <w:p>
            <w:r>
              <w:rPr/>
              <w:t xml:space="preserve">
					孔径：4孔Φ14；</w:t>
            </w:r>
          </w:p>
          <w:p>
            <w:r>
              <w:rPr/>
              <w:t xml:space="preserve">
					出水管径：Φ10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DDFG-2043-405B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0.1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1～200μS/cm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流通式软管安装，</w:t>
            </w:r>
          </w:p>
          <w:p>
            <w:r>
              <w:rPr/>
              <w:t xml:space="preserve">
					进水管径：Φ6；</w:t>
            </w:r>
          </w:p>
          <w:p>
            <w:r>
              <w:rPr/>
              <w:t xml:space="preserve">
					出水管径：Φ10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DDFG-2043-605B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10～10000μS/cm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流通式管螺纹安装，</w:t>
            </w:r>
          </w:p>
          <w:p>
            <w:r>
              <w:rPr/>
              <w:t xml:space="preserve">
					进水和出水管径：管螺纹Z1/2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DDFG-2043-205C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0.01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0～20μS /cm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流通式法兰安装（Φ100），</w:t>
            </w:r>
          </w:p>
          <w:p>
            <w:r>
              <w:rPr/>
              <w:t xml:space="preserve">
					安装孔距：Φ75；</w:t>
            </w:r>
          </w:p>
          <w:p>
            <w:r>
              <w:rPr/>
              <w:t xml:space="preserve">
					孔径：4孔Φ14；</w:t>
            </w:r>
          </w:p>
          <w:p>
            <w:r>
              <w:rPr/>
              <w:t xml:space="preserve">
					出水管径：Φ10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DDFG-2043-405C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0.1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20～200μS/cm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流通式软管安装，</w:t>
            </w:r>
          </w:p>
          <w:p>
            <w:r>
              <w:rPr/>
              <w:t xml:space="preserve">
					进水管径：Φ6；</w:t>
            </w:r>
          </w:p>
          <w:p>
            <w:r>
              <w:rPr/>
              <w:t xml:space="preserve">
					出水管径：Φ10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
					DDFG-2043-605C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200～20000μS/cm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
					流通式管螺纹安装，</w:t>
            </w:r>
          </w:p>
          <w:p>
            <w:r>
              <w:rPr/>
              <w:t xml:space="preserve">
					进水和出水管径：管螺纹Z1/2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